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B86" w:rsidRPr="00AC4B86" w:rsidRDefault="00AC4B86" w:rsidP="00AC4B86">
      <w:pPr>
        <w:shd w:val="clear" w:color="auto" w:fill="FFFFFF"/>
        <w:spacing w:before="312" w:after="0" w:line="240" w:lineRule="atLeast"/>
        <w:textAlignment w:val="baseline"/>
        <w:outlineLvl w:val="4"/>
        <w:rPr>
          <w:rFonts w:ascii="PT Sans Narrow" w:eastAsia="Times New Roman" w:hAnsi="PT Sans Narrow" w:cs="Times New Roman"/>
          <w:b/>
          <w:bCs/>
          <w:color w:val="222222"/>
          <w:sz w:val="27"/>
          <w:szCs w:val="27"/>
          <w:lang w:eastAsia="ru-RU"/>
        </w:rPr>
      </w:pPr>
      <w:r w:rsidRPr="00AC4B86">
        <w:rPr>
          <w:rFonts w:ascii="PT Sans Narrow" w:eastAsia="Times New Roman" w:hAnsi="PT Sans Narrow" w:cs="Times New Roman"/>
          <w:b/>
          <w:bCs/>
          <w:color w:val="222222"/>
          <w:sz w:val="27"/>
          <w:szCs w:val="27"/>
          <w:lang w:eastAsia="ru-RU"/>
        </w:rPr>
        <w:t>Правила госпитализации (сроки и документы)</w:t>
      </w:r>
    </w:p>
    <w:p w:rsidR="00AC4B86" w:rsidRPr="00AC4B86" w:rsidRDefault="00AC4B86" w:rsidP="00AC4B86">
      <w:pPr>
        <w:shd w:val="clear" w:color="auto" w:fill="FFFFFF"/>
        <w:spacing w:before="180" w:after="18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AC4B86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Госпитализация гражданина в больничное учреждение осуществляется в случаях:</w:t>
      </w:r>
    </w:p>
    <w:p w:rsidR="00AC4B86" w:rsidRPr="00AC4B86" w:rsidRDefault="00AC4B86" w:rsidP="00AC4B86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imes New Roman"/>
          <w:color w:val="111111"/>
          <w:sz w:val="26"/>
          <w:szCs w:val="26"/>
          <w:lang w:eastAsia="ru-RU"/>
        </w:rPr>
      </w:pPr>
      <w:r w:rsidRPr="00AC4B86">
        <w:rPr>
          <w:rFonts w:ascii="inherit" w:eastAsia="Times New Roman" w:hAnsi="inherit" w:cs="Times New Roman"/>
          <w:color w:val="111111"/>
          <w:sz w:val="26"/>
          <w:szCs w:val="26"/>
          <w:lang w:eastAsia="ru-RU"/>
        </w:rPr>
        <w:t>доставки бригадой СМП;</w:t>
      </w:r>
    </w:p>
    <w:p w:rsidR="00AC4B86" w:rsidRPr="00AC4B86" w:rsidRDefault="00AC4B86" w:rsidP="00AC4B86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imes New Roman"/>
          <w:color w:val="111111"/>
          <w:sz w:val="26"/>
          <w:szCs w:val="26"/>
          <w:lang w:eastAsia="ru-RU"/>
        </w:rPr>
      </w:pPr>
      <w:r w:rsidRPr="00AC4B86">
        <w:rPr>
          <w:rFonts w:ascii="inherit" w:eastAsia="Times New Roman" w:hAnsi="inherit" w:cs="Times New Roman"/>
          <w:color w:val="111111"/>
          <w:sz w:val="26"/>
          <w:szCs w:val="26"/>
          <w:lang w:eastAsia="ru-RU"/>
        </w:rPr>
        <w:t>самостоятельного обращения больного по экстренным показаниям;</w:t>
      </w:r>
    </w:p>
    <w:p w:rsidR="00AC4B86" w:rsidRPr="00AC4B86" w:rsidRDefault="00AC4B86" w:rsidP="00AC4B86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imes New Roman"/>
          <w:color w:val="111111"/>
          <w:sz w:val="26"/>
          <w:szCs w:val="26"/>
          <w:lang w:eastAsia="ru-RU"/>
        </w:rPr>
      </w:pPr>
      <w:r w:rsidRPr="00AC4B86">
        <w:rPr>
          <w:rFonts w:ascii="inherit" w:eastAsia="Times New Roman" w:hAnsi="inherit" w:cs="Times New Roman"/>
          <w:color w:val="111111"/>
          <w:sz w:val="26"/>
          <w:szCs w:val="26"/>
          <w:lang w:eastAsia="ru-RU"/>
        </w:rPr>
        <w:t>направления лечащим врачом поликлиники;</w:t>
      </w:r>
    </w:p>
    <w:p w:rsidR="00AC4B86" w:rsidRPr="00AC4B86" w:rsidRDefault="00AC4B86" w:rsidP="00AC4B86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imes New Roman"/>
          <w:color w:val="111111"/>
          <w:sz w:val="26"/>
          <w:szCs w:val="26"/>
          <w:lang w:eastAsia="ru-RU"/>
        </w:rPr>
      </w:pPr>
      <w:r w:rsidRPr="00AC4B86">
        <w:rPr>
          <w:rFonts w:ascii="inherit" w:eastAsia="Times New Roman" w:hAnsi="inherit" w:cs="Times New Roman"/>
          <w:color w:val="111111"/>
          <w:sz w:val="26"/>
          <w:szCs w:val="26"/>
          <w:lang w:eastAsia="ru-RU"/>
        </w:rPr>
        <w:t>направление врача приемного отделения стационара либо зав. отделением;</w:t>
      </w:r>
    </w:p>
    <w:p w:rsidR="00AC4B86" w:rsidRPr="00AC4B86" w:rsidRDefault="00AC4B86" w:rsidP="00AC4B86">
      <w:pPr>
        <w:shd w:val="clear" w:color="auto" w:fill="FFFFFF"/>
        <w:spacing w:before="312" w:after="0" w:line="240" w:lineRule="atLeast"/>
        <w:textAlignment w:val="baseline"/>
        <w:outlineLvl w:val="4"/>
        <w:rPr>
          <w:rFonts w:ascii="PT Sans Narrow" w:eastAsia="Times New Roman" w:hAnsi="PT Sans Narrow" w:cs="Times New Roman"/>
          <w:b/>
          <w:bCs/>
          <w:color w:val="222222"/>
          <w:sz w:val="27"/>
          <w:szCs w:val="27"/>
          <w:lang w:eastAsia="ru-RU"/>
        </w:rPr>
      </w:pPr>
      <w:r w:rsidRPr="00AC4B86">
        <w:rPr>
          <w:rFonts w:ascii="PT Sans Narrow" w:eastAsia="Times New Roman" w:hAnsi="PT Sans Narrow" w:cs="Times New Roman"/>
          <w:b/>
          <w:bCs/>
          <w:color w:val="222222"/>
          <w:sz w:val="27"/>
          <w:szCs w:val="27"/>
          <w:lang w:eastAsia="ru-RU"/>
        </w:rPr>
        <w:t>Показания для госпитализации:</w:t>
      </w:r>
    </w:p>
    <w:p w:rsidR="00AC4B86" w:rsidRPr="00AC4B86" w:rsidRDefault="00AC4B86" w:rsidP="00AC4B86">
      <w:pPr>
        <w:shd w:val="clear" w:color="auto" w:fill="FFFFFF"/>
        <w:spacing w:after="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AC4B86">
        <w:rPr>
          <w:rFonts w:ascii="inherit" w:eastAsia="Times New Roman" w:hAnsi="inherit" w:cs="Times New Roman"/>
          <w:b/>
          <w:bCs/>
          <w:color w:val="111111"/>
          <w:sz w:val="26"/>
          <w:lang w:eastAsia="ru-RU"/>
        </w:rPr>
        <w:t>Экстренная госпитализация</w:t>
      </w:r>
      <w:r w:rsidRPr="00AC4B86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 — острые заболевания, обострения хронических болезней, отравления и травмы, состояния требующие интенсивной терапии и перевода в АРО или ОРИТ, а также круглосуточного медицинского наблюдения, в том, числе при патологии беременности, родах, абортах, а также в период новорожденных, а также изоляции по экс</w:t>
      </w:r>
      <w:proofErr w:type="gramStart"/>
      <w:r w:rsidRPr="00AC4B86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.</w:t>
      </w:r>
      <w:proofErr w:type="gramEnd"/>
      <w:r w:rsidRPr="00AC4B86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 xml:space="preserve"> </w:t>
      </w:r>
      <w:proofErr w:type="gramStart"/>
      <w:r w:rsidRPr="00AC4B86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п</w:t>
      </w:r>
      <w:proofErr w:type="gramEnd"/>
      <w:r w:rsidRPr="00AC4B86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оказаниям;</w:t>
      </w:r>
    </w:p>
    <w:p w:rsidR="00AC4B86" w:rsidRPr="00AC4B86" w:rsidRDefault="00AC4B86" w:rsidP="00AC4B86">
      <w:pPr>
        <w:shd w:val="clear" w:color="auto" w:fill="FFFFFF"/>
        <w:spacing w:after="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AC4B86">
        <w:rPr>
          <w:rFonts w:ascii="inherit" w:eastAsia="Times New Roman" w:hAnsi="inherit" w:cs="Times New Roman"/>
          <w:b/>
          <w:bCs/>
          <w:color w:val="111111"/>
          <w:sz w:val="26"/>
          <w:lang w:eastAsia="ru-RU"/>
        </w:rPr>
        <w:t>Плановая госпитализация</w:t>
      </w:r>
      <w:r w:rsidRPr="00AC4B86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 – проведение диагностики и лечения, требующие круглосуточного медицинского наблюдения.</w:t>
      </w:r>
    </w:p>
    <w:p w:rsidR="00AC4B86" w:rsidRPr="00AC4B86" w:rsidRDefault="00AC4B86" w:rsidP="00AC4B86">
      <w:pPr>
        <w:shd w:val="clear" w:color="auto" w:fill="FFFFFF"/>
        <w:spacing w:before="180" w:after="18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AC4B86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При госпитализации гражданина в больничное учреждение ему по клиническим показаниям устанавливают режим дневного (стационар дневного пребывания) или круглосуточного медицинского наблюдения.</w:t>
      </w:r>
    </w:p>
    <w:p w:rsidR="00AC4B86" w:rsidRPr="00AC4B86" w:rsidRDefault="00AC4B86" w:rsidP="00AC4B86">
      <w:pPr>
        <w:shd w:val="clear" w:color="auto" w:fill="FFFFFF"/>
        <w:spacing w:before="312" w:after="0" w:line="240" w:lineRule="atLeast"/>
        <w:textAlignment w:val="baseline"/>
        <w:outlineLvl w:val="4"/>
        <w:rPr>
          <w:rFonts w:ascii="PT Sans Narrow" w:eastAsia="Times New Roman" w:hAnsi="PT Sans Narrow" w:cs="Times New Roman"/>
          <w:b/>
          <w:bCs/>
          <w:color w:val="222222"/>
          <w:sz w:val="27"/>
          <w:szCs w:val="27"/>
          <w:lang w:eastAsia="ru-RU"/>
        </w:rPr>
      </w:pPr>
      <w:r w:rsidRPr="00AC4B86">
        <w:rPr>
          <w:rFonts w:ascii="PT Sans Narrow" w:eastAsia="Times New Roman" w:hAnsi="PT Sans Narrow" w:cs="Times New Roman"/>
          <w:b/>
          <w:bCs/>
          <w:color w:val="222222"/>
          <w:sz w:val="27"/>
          <w:szCs w:val="27"/>
          <w:lang w:eastAsia="ru-RU"/>
        </w:rPr>
        <w:t>Сроки госпитализации</w:t>
      </w:r>
    </w:p>
    <w:p w:rsidR="00AC4B86" w:rsidRPr="00AC4B86" w:rsidRDefault="00AC4B86" w:rsidP="00AC4B86">
      <w:pPr>
        <w:shd w:val="clear" w:color="auto" w:fill="FFFFFF"/>
        <w:spacing w:before="180" w:after="18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AC4B86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 xml:space="preserve">В случае оказания плановой медицинской помощи возможно наличие очередности. Срок плановой госпитализации по абсолютным показаниям не более 7 дней и по относительным показаниям не более 30 дней с момента осуществления показаний к госпитализации. 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медицинскую помощь в стационарных условиях в течение всего периода лечения независимо от возраста ребенка. </w:t>
      </w:r>
      <w:proofErr w:type="gramStart"/>
      <w:r w:rsidRPr="00AC4B86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При совместном нахождении в медицинской организации в стационарных условиях с ребенком до достижения</w:t>
      </w:r>
      <w:proofErr w:type="gramEnd"/>
      <w:r w:rsidRPr="00AC4B86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 xml:space="preserve"> им возраста 4-х лет, а с ребенком старше данного возраста – при наличии медицинских показаний, плата за создание условий пребывания в стационарных условиях, в том числе за предоставление спального места и питания не взимается.</w:t>
      </w:r>
    </w:p>
    <w:p w:rsidR="00AC4B86" w:rsidRPr="00AC4B86" w:rsidRDefault="00AC4B86" w:rsidP="00AC4B86">
      <w:pPr>
        <w:shd w:val="clear" w:color="auto" w:fill="FFFFFF"/>
        <w:spacing w:before="312" w:after="0" w:line="240" w:lineRule="atLeast"/>
        <w:textAlignment w:val="baseline"/>
        <w:outlineLvl w:val="4"/>
        <w:rPr>
          <w:rFonts w:ascii="PT Sans Narrow" w:eastAsia="Times New Roman" w:hAnsi="PT Sans Narrow" w:cs="Times New Roman"/>
          <w:b/>
          <w:bCs/>
          <w:color w:val="222222"/>
          <w:sz w:val="27"/>
          <w:szCs w:val="27"/>
          <w:lang w:eastAsia="ru-RU"/>
        </w:rPr>
      </w:pPr>
      <w:r w:rsidRPr="00AC4B86">
        <w:rPr>
          <w:rFonts w:ascii="PT Sans Narrow" w:eastAsia="Times New Roman" w:hAnsi="PT Sans Narrow" w:cs="Times New Roman"/>
          <w:b/>
          <w:bCs/>
          <w:color w:val="222222"/>
          <w:sz w:val="27"/>
          <w:szCs w:val="27"/>
          <w:lang w:eastAsia="ru-RU"/>
        </w:rPr>
        <w:t>Документы</w:t>
      </w:r>
    </w:p>
    <w:p w:rsidR="00AC4B86" w:rsidRPr="00AC4B86" w:rsidRDefault="00AC4B86" w:rsidP="00AC4B86">
      <w:pPr>
        <w:shd w:val="clear" w:color="auto" w:fill="FFFFFF"/>
        <w:spacing w:before="180" w:after="18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AC4B86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1) Перечень документов:</w:t>
      </w:r>
    </w:p>
    <w:p w:rsidR="00AC4B86" w:rsidRPr="00AC4B86" w:rsidRDefault="00AC4B86" w:rsidP="00AC4B86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imes New Roman"/>
          <w:color w:val="111111"/>
          <w:sz w:val="26"/>
          <w:szCs w:val="26"/>
          <w:lang w:eastAsia="ru-RU"/>
        </w:rPr>
      </w:pPr>
      <w:r w:rsidRPr="00AC4B86">
        <w:rPr>
          <w:rFonts w:ascii="inherit" w:eastAsia="Times New Roman" w:hAnsi="inherit" w:cs="Times New Roman"/>
          <w:color w:val="111111"/>
          <w:sz w:val="26"/>
          <w:szCs w:val="26"/>
          <w:lang w:eastAsia="ru-RU"/>
        </w:rPr>
        <w:t>направление (лечащего врача поликлиники, врача приемного покоя, заведующего отделением);</w:t>
      </w:r>
    </w:p>
    <w:p w:rsidR="00AC4B86" w:rsidRPr="00AC4B86" w:rsidRDefault="00AC4B86" w:rsidP="00AC4B86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imes New Roman"/>
          <w:color w:val="111111"/>
          <w:sz w:val="26"/>
          <w:szCs w:val="26"/>
          <w:lang w:eastAsia="ru-RU"/>
        </w:rPr>
      </w:pPr>
      <w:r w:rsidRPr="00AC4B86">
        <w:rPr>
          <w:rFonts w:ascii="inherit" w:eastAsia="Times New Roman" w:hAnsi="inherit" w:cs="Times New Roman"/>
          <w:color w:val="111111"/>
          <w:sz w:val="26"/>
          <w:szCs w:val="26"/>
          <w:lang w:eastAsia="ru-RU"/>
        </w:rPr>
        <w:t>паспорт;</w:t>
      </w:r>
    </w:p>
    <w:p w:rsidR="00AC4B86" w:rsidRPr="00AC4B86" w:rsidRDefault="00AC4B86" w:rsidP="00AC4B86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imes New Roman"/>
          <w:color w:val="111111"/>
          <w:sz w:val="26"/>
          <w:szCs w:val="26"/>
          <w:lang w:eastAsia="ru-RU"/>
        </w:rPr>
      </w:pPr>
      <w:r w:rsidRPr="00AC4B86">
        <w:rPr>
          <w:rFonts w:ascii="inherit" w:eastAsia="Times New Roman" w:hAnsi="inherit" w:cs="Times New Roman"/>
          <w:color w:val="111111"/>
          <w:sz w:val="26"/>
          <w:szCs w:val="26"/>
          <w:lang w:eastAsia="ru-RU"/>
        </w:rPr>
        <w:t>действующий страховой полис обязательного медицинского страхования;</w:t>
      </w:r>
    </w:p>
    <w:p w:rsidR="00AC4B86" w:rsidRPr="00AC4B86" w:rsidRDefault="00AC4B86" w:rsidP="00AC4B86">
      <w:pPr>
        <w:shd w:val="clear" w:color="auto" w:fill="FFFFFF"/>
        <w:spacing w:before="180" w:after="18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AC4B86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2) Предметы личной гигиены</w:t>
      </w:r>
    </w:p>
    <w:p w:rsidR="00AC4B86" w:rsidRPr="00AC4B86" w:rsidRDefault="00AC4B86" w:rsidP="00AC4B86">
      <w:pPr>
        <w:shd w:val="clear" w:color="auto" w:fill="FFFFFF"/>
        <w:spacing w:before="180" w:after="18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AC4B86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3) Анализы:</w:t>
      </w:r>
    </w:p>
    <w:p w:rsidR="00AC4B86" w:rsidRPr="00AC4B86" w:rsidRDefault="00AC4B86" w:rsidP="00AC4B86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imes New Roman"/>
          <w:color w:val="111111"/>
          <w:sz w:val="26"/>
          <w:szCs w:val="26"/>
          <w:lang w:eastAsia="ru-RU"/>
        </w:rPr>
      </w:pPr>
      <w:r w:rsidRPr="00AC4B86">
        <w:rPr>
          <w:rFonts w:ascii="inherit" w:eastAsia="Times New Roman" w:hAnsi="inherit" w:cs="Times New Roman"/>
          <w:color w:val="111111"/>
          <w:sz w:val="26"/>
          <w:szCs w:val="26"/>
          <w:lang w:eastAsia="ru-RU"/>
        </w:rPr>
        <w:lastRenderedPageBreak/>
        <w:t>общий анализ крови, общий анализ мочи, общий анализ кала,</w:t>
      </w:r>
    </w:p>
    <w:p w:rsidR="00AC4B86" w:rsidRPr="00AC4B86" w:rsidRDefault="00AC4B86" w:rsidP="00AC4B86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imes New Roman"/>
          <w:color w:val="111111"/>
          <w:sz w:val="26"/>
          <w:szCs w:val="26"/>
          <w:lang w:eastAsia="ru-RU"/>
        </w:rPr>
      </w:pPr>
      <w:r w:rsidRPr="00AC4B86">
        <w:rPr>
          <w:rFonts w:ascii="inherit" w:eastAsia="Times New Roman" w:hAnsi="inherit" w:cs="Times New Roman"/>
          <w:color w:val="111111"/>
          <w:sz w:val="26"/>
          <w:szCs w:val="26"/>
          <w:lang w:eastAsia="ru-RU"/>
        </w:rPr>
        <w:t>флюорография,</w:t>
      </w:r>
    </w:p>
    <w:p w:rsidR="00AC4B86" w:rsidRPr="00AC4B86" w:rsidRDefault="00AC4B86" w:rsidP="00AC4B86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imes New Roman"/>
          <w:color w:val="111111"/>
          <w:sz w:val="26"/>
          <w:szCs w:val="26"/>
          <w:lang w:eastAsia="ru-RU"/>
        </w:rPr>
      </w:pPr>
      <w:r w:rsidRPr="00AC4B86">
        <w:rPr>
          <w:rFonts w:ascii="inherit" w:eastAsia="Times New Roman" w:hAnsi="inherit" w:cs="Times New Roman"/>
          <w:color w:val="111111"/>
          <w:sz w:val="26"/>
          <w:szCs w:val="26"/>
          <w:lang w:eastAsia="ru-RU"/>
        </w:rPr>
        <w:t>ЭКГ;</w:t>
      </w:r>
    </w:p>
    <w:p w:rsidR="00AC4B86" w:rsidRPr="00AC4B86" w:rsidRDefault="00AC4B86" w:rsidP="00AC4B86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imes New Roman"/>
          <w:color w:val="111111"/>
          <w:sz w:val="26"/>
          <w:szCs w:val="26"/>
          <w:lang w:eastAsia="ru-RU"/>
        </w:rPr>
      </w:pPr>
      <w:r w:rsidRPr="00AC4B86">
        <w:rPr>
          <w:rFonts w:ascii="inherit" w:eastAsia="Times New Roman" w:hAnsi="inherit" w:cs="Times New Roman"/>
          <w:color w:val="111111"/>
          <w:sz w:val="26"/>
          <w:szCs w:val="26"/>
          <w:lang w:eastAsia="ru-RU"/>
        </w:rPr>
        <w:t xml:space="preserve">Исследование крови на ВИЧ, RW, </w:t>
      </w:r>
      <w:proofErr w:type="spellStart"/>
      <w:r w:rsidRPr="00AC4B86">
        <w:rPr>
          <w:rFonts w:ascii="inherit" w:eastAsia="Times New Roman" w:hAnsi="inherit" w:cs="Times New Roman"/>
          <w:color w:val="111111"/>
          <w:sz w:val="26"/>
          <w:szCs w:val="26"/>
          <w:lang w:eastAsia="ru-RU"/>
        </w:rPr>
        <w:t>HBs</w:t>
      </w:r>
      <w:proofErr w:type="spellEnd"/>
      <w:r w:rsidRPr="00AC4B86">
        <w:rPr>
          <w:rFonts w:ascii="inherit" w:eastAsia="Times New Roman" w:hAnsi="inherit" w:cs="Times New Roman"/>
          <w:color w:val="111111"/>
          <w:sz w:val="26"/>
          <w:szCs w:val="26"/>
          <w:lang w:eastAsia="ru-RU"/>
        </w:rPr>
        <w:t xml:space="preserve">- </w:t>
      </w:r>
      <w:proofErr w:type="spellStart"/>
      <w:r w:rsidRPr="00AC4B86">
        <w:rPr>
          <w:rFonts w:ascii="inherit" w:eastAsia="Times New Roman" w:hAnsi="inherit" w:cs="Times New Roman"/>
          <w:color w:val="111111"/>
          <w:sz w:val="26"/>
          <w:szCs w:val="26"/>
          <w:lang w:eastAsia="ru-RU"/>
        </w:rPr>
        <w:t>Ag</w:t>
      </w:r>
      <w:proofErr w:type="spellEnd"/>
      <w:r w:rsidRPr="00AC4B86">
        <w:rPr>
          <w:rFonts w:ascii="inherit" w:eastAsia="Times New Roman" w:hAnsi="inherit" w:cs="Times New Roman"/>
          <w:color w:val="111111"/>
          <w:sz w:val="26"/>
          <w:szCs w:val="26"/>
          <w:lang w:eastAsia="ru-RU"/>
        </w:rPr>
        <w:t>, HCV</w:t>
      </w:r>
    </w:p>
    <w:p w:rsidR="003F6742" w:rsidRDefault="003F6742"/>
    <w:sectPr w:rsidR="003F6742" w:rsidSect="003F6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Sans Narro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3985"/>
    <w:multiLevelType w:val="multilevel"/>
    <w:tmpl w:val="E50E05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931D1F"/>
    <w:multiLevelType w:val="multilevel"/>
    <w:tmpl w:val="B6D6DA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69137C"/>
    <w:multiLevelType w:val="multilevel"/>
    <w:tmpl w:val="6616E4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B86"/>
    <w:rsid w:val="003F6742"/>
    <w:rsid w:val="00AC4B86"/>
    <w:rsid w:val="00AF0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42"/>
  </w:style>
  <w:style w:type="paragraph" w:styleId="5">
    <w:name w:val="heading 5"/>
    <w:basedOn w:val="a"/>
    <w:link w:val="50"/>
    <w:uiPriority w:val="9"/>
    <w:qFormat/>
    <w:rsid w:val="00AC4B8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C4B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C4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4B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3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1904</Characters>
  <Application>Microsoft Office Word</Application>
  <DocSecurity>0</DocSecurity>
  <Lines>15</Lines>
  <Paragraphs>4</Paragraphs>
  <ScaleCrop>false</ScaleCrop>
  <Company>Grizli777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2017-10-06T07:29:00Z</dcterms:created>
  <dcterms:modified xsi:type="dcterms:W3CDTF">2017-10-06T07:30:00Z</dcterms:modified>
</cp:coreProperties>
</file>